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D4" w:rsidRPr="000B6A4C" w:rsidRDefault="00D14AAD" w:rsidP="0061201B">
      <w:pPr>
        <w:shd w:val="clear" w:color="auto" w:fill="FFFFFF"/>
        <w:spacing w:after="0" w:line="240" w:lineRule="auto"/>
        <w:ind w:left="106"/>
        <w:jc w:val="right"/>
        <w:outlineLvl w:val="0"/>
        <w:rPr>
          <w:rFonts w:ascii="Times New Roman" w:hAnsi="Times New Roman"/>
          <w:sz w:val="34"/>
          <w:szCs w:val="34"/>
        </w:rPr>
      </w:pPr>
      <w:r w:rsidRPr="00D14AA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Безымянный" style="position:absolute;left:0;text-align:left;margin-left:285pt;margin-top:34.75pt;width:54pt;height:60pt;z-index:1;visibility:visible;mso-wrap-distance-left:504.05pt;mso-wrap-distance-right:504.05pt;mso-position-horizontal-relative:page">
            <v:imagedata r:id="rId4" o:title=""/>
            <w10:wrap type="topAndBottom" anchorx="page"/>
          </v:shape>
        </w:pict>
      </w:r>
      <w:r w:rsidR="007619D4" w:rsidRPr="00DF506F">
        <w:rPr>
          <w:rFonts w:ascii="Times New Roman" w:hAnsi="Times New Roman"/>
          <w:b/>
          <w:sz w:val="34"/>
          <w:szCs w:val="34"/>
        </w:rPr>
        <w:t xml:space="preserve">                               </w:t>
      </w:r>
    </w:p>
    <w:p w:rsidR="007619D4" w:rsidRPr="00DF506F" w:rsidRDefault="007619D4" w:rsidP="0061201B">
      <w:pPr>
        <w:shd w:val="clear" w:color="auto" w:fill="FFFFFF"/>
        <w:spacing w:after="0" w:line="240" w:lineRule="auto"/>
        <w:ind w:left="106"/>
        <w:jc w:val="center"/>
        <w:outlineLvl w:val="0"/>
        <w:rPr>
          <w:rFonts w:ascii="Times New Roman" w:hAnsi="Times New Roman"/>
          <w:b/>
          <w:sz w:val="34"/>
          <w:szCs w:val="34"/>
        </w:rPr>
      </w:pPr>
      <w:r w:rsidRPr="00DF506F">
        <w:rPr>
          <w:rFonts w:ascii="Times New Roman" w:hAnsi="Times New Roman"/>
          <w:b/>
          <w:sz w:val="34"/>
          <w:szCs w:val="34"/>
        </w:rPr>
        <w:t>ДУМА</w:t>
      </w:r>
    </w:p>
    <w:p w:rsidR="007619D4" w:rsidRPr="00DF506F" w:rsidRDefault="007619D4" w:rsidP="0061201B">
      <w:pPr>
        <w:shd w:val="clear" w:color="auto" w:fill="FFFFFF"/>
        <w:spacing w:after="0" w:line="240" w:lineRule="auto"/>
        <w:ind w:left="893"/>
        <w:jc w:val="center"/>
        <w:outlineLvl w:val="0"/>
        <w:rPr>
          <w:rFonts w:ascii="Times New Roman" w:hAnsi="Times New Roman"/>
          <w:b/>
          <w:sz w:val="34"/>
          <w:szCs w:val="34"/>
        </w:rPr>
      </w:pPr>
      <w:r w:rsidRPr="00DF506F">
        <w:rPr>
          <w:rFonts w:ascii="Times New Roman" w:hAnsi="Times New Roman"/>
          <w:b/>
          <w:sz w:val="34"/>
          <w:szCs w:val="34"/>
        </w:rPr>
        <w:t>МИХАЙЛОВСКОГО  МУНИЦИПАЛЬНОГО</w:t>
      </w:r>
    </w:p>
    <w:p w:rsidR="007619D4" w:rsidRDefault="007619D4" w:rsidP="0061201B">
      <w:pPr>
        <w:shd w:val="clear" w:color="auto" w:fill="FFFFFF"/>
        <w:spacing w:after="0" w:line="240" w:lineRule="auto"/>
        <w:ind w:left="893"/>
        <w:outlineLvl w:val="0"/>
        <w:rPr>
          <w:rFonts w:ascii="Times New Roman" w:hAnsi="Times New Roman"/>
          <w:b/>
          <w:sz w:val="34"/>
          <w:szCs w:val="34"/>
        </w:rPr>
      </w:pPr>
      <w:r w:rsidRPr="00DF506F">
        <w:rPr>
          <w:rFonts w:ascii="Times New Roman" w:hAnsi="Times New Roman"/>
          <w:b/>
          <w:sz w:val="34"/>
          <w:szCs w:val="34"/>
        </w:rPr>
        <w:t xml:space="preserve">                                     </w:t>
      </w:r>
      <w:r>
        <w:rPr>
          <w:rFonts w:ascii="Times New Roman" w:hAnsi="Times New Roman"/>
          <w:b/>
          <w:sz w:val="34"/>
          <w:szCs w:val="34"/>
        </w:rPr>
        <w:t xml:space="preserve">  </w:t>
      </w:r>
      <w:r w:rsidRPr="00DF506F">
        <w:rPr>
          <w:rFonts w:ascii="Times New Roman" w:hAnsi="Times New Roman"/>
          <w:b/>
          <w:sz w:val="34"/>
          <w:szCs w:val="34"/>
        </w:rPr>
        <w:t xml:space="preserve"> РАЙОНА</w:t>
      </w:r>
    </w:p>
    <w:p w:rsidR="007619D4" w:rsidRPr="00DF506F" w:rsidRDefault="007619D4" w:rsidP="0061201B">
      <w:pPr>
        <w:shd w:val="clear" w:color="auto" w:fill="FFFFFF"/>
        <w:spacing w:after="0" w:line="240" w:lineRule="auto"/>
        <w:ind w:left="893"/>
        <w:outlineLvl w:val="0"/>
        <w:rPr>
          <w:rFonts w:ascii="Times New Roman" w:hAnsi="Times New Roman"/>
          <w:b/>
          <w:sz w:val="34"/>
          <w:szCs w:val="34"/>
        </w:rPr>
      </w:pPr>
    </w:p>
    <w:p w:rsidR="007619D4" w:rsidRDefault="007619D4" w:rsidP="0061201B">
      <w:pPr>
        <w:shd w:val="clear" w:color="auto" w:fill="FFFFFF"/>
        <w:spacing w:after="0" w:line="240" w:lineRule="auto"/>
        <w:ind w:right="29"/>
        <w:jc w:val="center"/>
        <w:outlineLvl w:val="0"/>
        <w:rPr>
          <w:rFonts w:ascii="Times New Roman" w:hAnsi="Times New Roman"/>
          <w:b/>
          <w:sz w:val="34"/>
          <w:szCs w:val="34"/>
        </w:rPr>
      </w:pPr>
      <w:r w:rsidRPr="00DF506F">
        <w:rPr>
          <w:rFonts w:ascii="Times New Roman" w:hAnsi="Times New Roman"/>
          <w:b/>
          <w:sz w:val="34"/>
          <w:szCs w:val="34"/>
        </w:rPr>
        <w:t xml:space="preserve"> РЕШЕНИЕ</w:t>
      </w:r>
    </w:p>
    <w:p w:rsidR="007619D4" w:rsidRPr="00DF506F" w:rsidRDefault="007619D4" w:rsidP="0061201B">
      <w:pPr>
        <w:shd w:val="clear" w:color="auto" w:fill="FFFFFF"/>
        <w:spacing w:after="0" w:line="240" w:lineRule="auto"/>
        <w:ind w:right="29"/>
        <w:jc w:val="center"/>
        <w:outlineLvl w:val="0"/>
        <w:rPr>
          <w:rFonts w:ascii="Times New Roman" w:hAnsi="Times New Roman"/>
          <w:b/>
          <w:sz w:val="34"/>
          <w:szCs w:val="34"/>
        </w:rPr>
      </w:pPr>
    </w:p>
    <w:p w:rsidR="007619D4" w:rsidRDefault="007619D4" w:rsidP="0061201B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b/>
          <w:spacing w:val="-1"/>
          <w:sz w:val="26"/>
          <w:szCs w:val="26"/>
        </w:rPr>
      </w:pPr>
      <w:proofErr w:type="gramStart"/>
      <w:r w:rsidRPr="00A84BD1">
        <w:rPr>
          <w:rFonts w:ascii="Times New Roman" w:hAnsi="Times New Roman"/>
          <w:b/>
          <w:spacing w:val="-1"/>
          <w:sz w:val="26"/>
          <w:szCs w:val="26"/>
        </w:rPr>
        <w:t>с</w:t>
      </w:r>
      <w:proofErr w:type="gramEnd"/>
      <w:r w:rsidRPr="00A84BD1">
        <w:rPr>
          <w:rFonts w:ascii="Times New Roman" w:hAnsi="Times New Roman"/>
          <w:b/>
          <w:spacing w:val="-1"/>
          <w:sz w:val="26"/>
          <w:szCs w:val="26"/>
        </w:rPr>
        <w:t>. Михайловка</w:t>
      </w:r>
    </w:p>
    <w:p w:rsidR="007619D4" w:rsidRPr="00A84BD1" w:rsidRDefault="007619D4" w:rsidP="0061201B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b/>
          <w:spacing w:val="-1"/>
          <w:sz w:val="26"/>
          <w:szCs w:val="26"/>
        </w:rPr>
      </w:pPr>
    </w:p>
    <w:p w:rsidR="007619D4" w:rsidRPr="00A84BD1" w:rsidRDefault="007619D4" w:rsidP="00A84BD1">
      <w:pPr>
        <w:shd w:val="clear" w:color="auto" w:fill="FFFFFF"/>
        <w:spacing w:after="0" w:line="240" w:lineRule="auto"/>
        <w:ind w:right="19"/>
        <w:rPr>
          <w:rFonts w:ascii="Times New Roman" w:hAnsi="Times New Roman"/>
          <w:b/>
          <w:spacing w:val="-1"/>
          <w:sz w:val="24"/>
          <w:szCs w:val="24"/>
        </w:rPr>
      </w:pPr>
      <w:r w:rsidRPr="00A84BD1">
        <w:rPr>
          <w:rFonts w:ascii="Times New Roman" w:hAnsi="Times New Roman"/>
          <w:b/>
          <w:spacing w:val="-1"/>
          <w:sz w:val="24"/>
          <w:szCs w:val="24"/>
        </w:rPr>
        <w:t>24.12.2012г.                                                                                                                             №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370</w:t>
      </w:r>
    </w:p>
    <w:p w:rsidR="007619D4" w:rsidRPr="00A84BD1" w:rsidRDefault="007619D4" w:rsidP="001F5ED4">
      <w:pPr>
        <w:pStyle w:val="ConsPlusTitle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84BD1">
        <w:rPr>
          <w:rFonts w:ascii="Times New Roman" w:hAnsi="Times New Roman" w:cs="Times New Roman"/>
          <w:sz w:val="24"/>
          <w:szCs w:val="24"/>
        </w:rPr>
        <w:t>О Порядке проведения проверки достоверности</w:t>
      </w:r>
    </w:p>
    <w:p w:rsidR="007619D4" w:rsidRPr="00A84BD1" w:rsidRDefault="007619D4" w:rsidP="001F5ED4">
      <w:pPr>
        <w:pStyle w:val="ConsPlusTitle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84BD1">
        <w:rPr>
          <w:rFonts w:ascii="Times New Roman" w:hAnsi="Times New Roman" w:cs="Times New Roman"/>
          <w:sz w:val="24"/>
          <w:szCs w:val="24"/>
        </w:rPr>
        <w:t xml:space="preserve"> и полноты сведений о доходах,  об имуществе и</w:t>
      </w:r>
    </w:p>
    <w:p w:rsidR="007619D4" w:rsidRPr="00A84BD1" w:rsidRDefault="007619D4" w:rsidP="001F5ED4">
      <w:pPr>
        <w:pStyle w:val="ConsPlusTitle"/>
        <w:spacing w:line="24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A84BD1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A84BD1">
        <w:rPr>
          <w:rFonts w:ascii="Times New Roman" w:hAnsi="Times New Roman" w:cs="Times New Roman"/>
          <w:sz w:val="24"/>
          <w:szCs w:val="24"/>
        </w:rPr>
        <w:t xml:space="preserve"> имущественного характера, </w:t>
      </w:r>
    </w:p>
    <w:p w:rsidR="007619D4" w:rsidRPr="00A84BD1" w:rsidRDefault="007619D4" w:rsidP="001F5ED4">
      <w:pPr>
        <w:pStyle w:val="ConsPlusTitle"/>
        <w:spacing w:line="24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A84BD1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A84BD1">
        <w:rPr>
          <w:rFonts w:ascii="Times New Roman" w:hAnsi="Times New Roman" w:cs="Times New Roman"/>
          <w:sz w:val="24"/>
          <w:szCs w:val="24"/>
        </w:rPr>
        <w:t xml:space="preserve"> гражданами, претендующими </w:t>
      </w:r>
    </w:p>
    <w:p w:rsidR="007619D4" w:rsidRPr="00A84BD1" w:rsidRDefault="007619D4" w:rsidP="001F5ED4">
      <w:pPr>
        <w:pStyle w:val="ConsPlusTitle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84BD1">
        <w:rPr>
          <w:rFonts w:ascii="Times New Roman" w:hAnsi="Times New Roman" w:cs="Times New Roman"/>
          <w:sz w:val="24"/>
          <w:szCs w:val="24"/>
        </w:rPr>
        <w:t xml:space="preserve">на замещение должностей  муниципальной службы, </w:t>
      </w:r>
    </w:p>
    <w:p w:rsidR="007619D4" w:rsidRPr="00A84BD1" w:rsidRDefault="007619D4" w:rsidP="001F5ED4">
      <w:pPr>
        <w:pStyle w:val="ConsPlusTitle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84BD1">
        <w:rPr>
          <w:rFonts w:ascii="Times New Roman" w:hAnsi="Times New Roman" w:cs="Times New Roman"/>
          <w:sz w:val="24"/>
          <w:szCs w:val="24"/>
        </w:rPr>
        <w:t>муниципальными служащими  аппарата Думы</w:t>
      </w:r>
    </w:p>
    <w:p w:rsidR="007619D4" w:rsidRPr="00A84BD1" w:rsidRDefault="007619D4" w:rsidP="001F5ED4">
      <w:pPr>
        <w:pStyle w:val="ConsPlusTitle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84BD1">
        <w:rPr>
          <w:rFonts w:ascii="Times New Roman" w:hAnsi="Times New Roman" w:cs="Times New Roman"/>
          <w:sz w:val="24"/>
          <w:szCs w:val="24"/>
        </w:rPr>
        <w:t xml:space="preserve">Михайловского муниципального района, </w:t>
      </w:r>
    </w:p>
    <w:p w:rsidR="007619D4" w:rsidRPr="00A84BD1" w:rsidRDefault="007619D4" w:rsidP="001F5ED4">
      <w:pPr>
        <w:pStyle w:val="ConsPlusTitle"/>
        <w:spacing w:line="24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A84BD1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A84BD1">
        <w:rPr>
          <w:rFonts w:ascii="Times New Roman" w:hAnsi="Times New Roman" w:cs="Times New Roman"/>
          <w:sz w:val="24"/>
          <w:szCs w:val="24"/>
        </w:rPr>
        <w:t xml:space="preserve"> указанные должности, достоверности</w:t>
      </w:r>
    </w:p>
    <w:p w:rsidR="007619D4" w:rsidRPr="00A84BD1" w:rsidRDefault="007619D4" w:rsidP="001F5ED4">
      <w:pPr>
        <w:pStyle w:val="ConsPlusTitle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84BD1">
        <w:rPr>
          <w:rFonts w:ascii="Times New Roman" w:hAnsi="Times New Roman" w:cs="Times New Roman"/>
          <w:sz w:val="24"/>
          <w:szCs w:val="24"/>
        </w:rPr>
        <w:t xml:space="preserve"> и полноты сведений, представляемых гражданами  </w:t>
      </w:r>
    </w:p>
    <w:p w:rsidR="007619D4" w:rsidRPr="00A84BD1" w:rsidRDefault="007619D4" w:rsidP="001F5ED4">
      <w:pPr>
        <w:pStyle w:val="ConsPlusTitle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84BD1">
        <w:rPr>
          <w:rFonts w:ascii="Times New Roman" w:hAnsi="Times New Roman" w:cs="Times New Roman"/>
          <w:sz w:val="24"/>
          <w:szCs w:val="24"/>
        </w:rPr>
        <w:t>при поступлении на муниципальную службу</w:t>
      </w:r>
    </w:p>
    <w:p w:rsidR="007619D4" w:rsidRPr="00A84BD1" w:rsidRDefault="007619D4" w:rsidP="001F5ED4">
      <w:pPr>
        <w:pStyle w:val="a3"/>
        <w:spacing w:before="0" w:beforeAutospacing="0" w:after="0" w:afterAutospacing="0" w:line="240" w:lineRule="exact"/>
        <w:rPr>
          <w:b/>
        </w:rPr>
      </w:pPr>
    </w:p>
    <w:p w:rsidR="007619D4" w:rsidRPr="00A84BD1" w:rsidRDefault="007619D4" w:rsidP="0061201B">
      <w:pPr>
        <w:pStyle w:val="a3"/>
        <w:spacing w:before="0" w:beforeAutospacing="0" w:after="0" w:afterAutospacing="0" w:line="240" w:lineRule="exact"/>
        <w:rPr>
          <w:b/>
        </w:rPr>
      </w:pPr>
    </w:p>
    <w:p w:rsidR="007619D4" w:rsidRDefault="007619D4" w:rsidP="0061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4BD1">
        <w:rPr>
          <w:rFonts w:ascii="Times New Roman" w:hAnsi="Times New Roman"/>
          <w:sz w:val="24"/>
          <w:szCs w:val="24"/>
        </w:rPr>
        <w:t>В соответствии с ч.6 ст.15 Федерального закона от 02.03.2007 №25-ФЗ «О муниципальной службе в Российской Федерации», п. 6 Указа Президента Российской Федерации от 21.09.2009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 федеральными государственными служащими  требований  к служебному поведению», Думы Михайловского муниципального  района</w:t>
      </w:r>
      <w:proofErr w:type="gramEnd"/>
    </w:p>
    <w:p w:rsidR="007619D4" w:rsidRPr="00A84BD1" w:rsidRDefault="007619D4" w:rsidP="0061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619D4" w:rsidRPr="002C1473" w:rsidRDefault="007619D4" w:rsidP="002C14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C1473">
        <w:rPr>
          <w:rFonts w:ascii="Times New Roman" w:hAnsi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2C1473">
        <w:rPr>
          <w:rFonts w:ascii="Times New Roman" w:hAnsi="Times New Roman"/>
          <w:b/>
          <w:sz w:val="26"/>
          <w:szCs w:val="26"/>
        </w:rPr>
        <w:t>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C1473">
        <w:rPr>
          <w:rFonts w:ascii="Times New Roman" w:hAnsi="Times New Roman"/>
          <w:b/>
          <w:sz w:val="26"/>
          <w:szCs w:val="26"/>
        </w:rPr>
        <w:t>Ш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C1473">
        <w:rPr>
          <w:rFonts w:ascii="Times New Roman" w:hAnsi="Times New Roman"/>
          <w:b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C1473">
        <w:rPr>
          <w:rFonts w:ascii="Times New Roman" w:hAnsi="Times New Roman"/>
          <w:b/>
          <w:sz w:val="26"/>
          <w:szCs w:val="26"/>
        </w:rPr>
        <w:t>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C1473">
        <w:rPr>
          <w:rFonts w:ascii="Times New Roman" w:hAnsi="Times New Roman"/>
          <w:b/>
          <w:sz w:val="26"/>
          <w:szCs w:val="26"/>
        </w:rPr>
        <w:t>А:</w:t>
      </w:r>
    </w:p>
    <w:p w:rsidR="007619D4" w:rsidRPr="0031573F" w:rsidRDefault="007619D4" w:rsidP="000B6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619D4" w:rsidRDefault="007619D4" w:rsidP="000B6A4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4BD1">
        <w:rPr>
          <w:rFonts w:ascii="Times New Roman" w:hAnsi="Times New Roman" w:cs="Times New Roman"/>
          <w:sz w:val="24"/>
          <w:szCs w:val="24"/>
        </w:rPr>
        <w:t>1.</w:t>
      </w:r>
      <w:r w:rsidRPr="00A84B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A84BD1">
        <w:rPr>
          <w:rFonts w:ascii="Times New Roman" w:hAnsi="Times New Roman" w:cs="Times New Roman"/>
          <w:b w:val="0"/>
          <w:sz w:val="24"/>
          <w:szCs w:val="24"/>
        </w:rPr>
        <w:t xml:space="preserve">Утвердить  прилагаемый </w:t>
      </w:r>
      <w:hyperlink w:anchor="Par31" w:history="1">
        <w:r w:rsidRPr="00A84BD1">
          <w:rPr>
            <w:rFonts w:ascii="Times New Roman" w:hAnsi="Times New Roman" w:cs="Times New Roman"/>
            <w:b w:val="0"/>
            <w:sz w:val="24"/>
            <w:szCs w:val="24"/>
          </w:rPr>
          <w:t>Порядок</w:t>
        </w:r>
      </w:hyperlink>
      <w:r w:rsidRPr="00A84BD1">
        <w:rPr>
          <w:rFonts w:ascii="Times New Roman" w:hAnsi="Times New Roman" w:cs="Times New Roman"/>
          <w:b w:val="0"/>
          <w:sz w:val="24"/>
          <w:szCs w:val="24"/>
        </w:rPr>
        <w:t xml:space="preserve">  проведения сведений о доходах,  об имуществе и обязательствах имущественного характера,  представляемых гражданами, претендующими  на замещение должностей  муниципальной службы,  муниципальными служащими  аппарата Думы Михайловского муниципального района,  замещающими указанные должности, достоверности  и полноты сведений, представляемых гражданами  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 интересов,  исполнения ими обязанностей, установленных</w:t>
      </w:r>
      <w:proofErr w:type="gramEnd"/>
      <w:r w:rsidRPr="00A84BD1">
        <w:rPr>
          <w:rFonts w:ascii="Times New Roman" w:hAnsi="Times New Roman" w:cs="Times New Roman"/>
          <w:b w:val="0"/>
          <w:sz w:val="24"/>
          <w:szCs w:val="24"/>
        </w:rPr>
        <w:t xml:space="preserve"> в целях противодействия коррупции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619D4" w:rsidRPr="00A84BD1" w:rsidRDefault="007619D4" w:rsidP="000B6A4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619D4" w:rsidRDefault="007619D4" w:rsidP="0061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b/>
          <w:sz w:val="24"/>
          <w:szCs w:val="24"/>
        </w:rPr>
        <w:t>2.</w:t>
      </w:r>
      <w:r w:rsidRPr="00A84BD1">
        <w:rPr>
          <w:rFonts w:ascii="Times New Roman" w:hAnsi="Times New Roman"/>
          <w:sz w:val="24"/>
          <w:szCs w:val="24"/>
        </w:rPr>
        <w:t xml:space="preserve"> Настоящее решение  </w:t>
      </w:r>
      <w:r>
        <w:rPr>
          <w:rFonts w:ascii="Times New Roman" w:hAnsi="Times New Roman"/>
          <w:sz w:val="24"/>
          <w:szCs w:val="24"/>
        </w:rPr>
        <w:t>подлежит</w:t>
      </w:r>
      <w:r w:rsidRPr="00A84BD1">
        <w:rPr>
          <w:rFonts w:ascii="Times New Roman" w:hAnsi="Times New Roman"/>
          <w:sz w:val="24"/>
          <w:szCs w:val="24"/>
        </w:rPr>
        <w:t xml:space="preserve"> обнародовани</w:t>
      </w:r>
      <w:r>
        <w:rPr>
          <w:rFonts w:ascii="Times New Roman" w:hAnsi="Times New Roman"/>
          <w:sz w:val="24"/>
          <w:szCs w:val="24"/>
        </w:rPr>
        <w:t>ю</w:t>
      </w:r>
      <w:r w:rsidRPr="00A84BD1">
        <w:rPr>
          <w:rFonts w:ascii="Times New Roman" w:hAnsi="Times New Roman"/>
          <w:sz w:val="24"/>
          <w:szCs w:val="24"/>
        </w:rPr>
        <w:t>.</w:t>
      </w:r>
    </w:p>
    <w:p w:rsidR="007619D4" w:rsidRPr="00A84BD1" w:rsidRDefault="007619D4" w:rsidP="0061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619D4" w:rsidRDefault="007619D4" w:rsidP="0061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b/>
          <w:sz w:val="24"/>
          <w:szCs w:val="24"/>
        </w:rPr>
        <w:t>3.</w:t>
      </w:r>
      <w:r w:rsidRPr="00A84BD1">
        <w:rPr>
          <w:rFonts w:ascii="Times New Roman" w:hAnsi="Times New Roman"/>
          <w:sz w:val="24"/>
          <w:szCs w:val="24"/>
        </w:rPr>
        <w:t xml:space="preserve"> Настоящее решение направить главе района для подписания.</w:t>
      </w:r>
    </w:p>
    <w:p w:rsidR="007619D4" w:rsidRDefault="007619D4" w:rsidP="0061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619D4" w:rsidRDefault="007619D4" w:rsidP="0061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619D4" w:rsidRPr="00A84BD1" w:rsidRDefault="007619D4" w:rsidP="0061201B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19D4" w:rsidRDefault="007619D4" w:rsidP="0061201B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 w:rsidRPr="00A84BD1">
        <w:rPr>
          <w:rFonts w:ascii="Times New Roman" w:hAnsi="Times New Roman"/>
          <w:b/>
          <w:sz w:val="24"/>
          <w:szCs w:val="24"/>
        </w:rPr>
        <w:t>Председатель Думы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4BD1">
        <w:rPr>
          <w:rFonts w:ascii="Times New Roman" w:hAnsi="Times New Roman"/>
          <w:b/>
          <w:sz w:val="24"/>
          <w:szCs w:val="24"/>
        </w:rPr>
        <w:t xml:space="preserve">Михайловского </w:t>
      </w:r>
    </w:p>
    <w:p w:rsidR="007619D4" w:rsidRPr="00A84BD1" w:rsidRDefault="007619D4" w:rsidP="0061201B">
      <w:pPr>
        <w:spacing w:after="0" w:line="240" w:lineRule="exact"/>
        <w:rPr>
          <w:rFonts w:ascii="Times New Roman" w:hAnsi="Times New Roman"/>
          <w:b/>
          <w:sz w:val="24"/>
          <w:szCs w:val="24"/>
        </w:rPr>
        <w:sectPr w:rsidR="007619D4" w:rsidRPr="00A84BD1" w:rsidSect="000B6A4C">
          <w:pgSz w:w="11906" w:h="16838"/>
          <w:pgMar w:top="284" w:right="851" w:bottom="1134" w:left="1418" w:header="709" w:footer="709" w:gutter="0"/>
          <w:cols w:space="720"/>
        </w:sectPr>
      </w:pPr>
      <w:r w:rsidRPr="00A84BD1">
        <w:rPr>
          <w:rFonts w:ascii="Times New Roman" w:hAnsi="Times New Roman"/>
          <w:b/>
          <w:sz w:val="24"/>
          <w:szCs w:val="24"/>
        </w:rPr>
        <w:t xml:space="preserve">муниципального района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A84BD1">
        <w:rPr>
          <w:rFonts w:ascii="Times New Roman" w:hAnsi="Times New Roman"/>
          <w:b/>
          <w:sz w:val="24"/>
          <w:szCs w:val="24"/>
        </w:rPr>
        <w:t xml:space="preserve">  В.В.Остапец   </w:t>
      </w:r>
    </w:p>
    <w:p w:rsidR="007619D4" w:rsidRPr="00A84BD1" w:rsidRDefault="007619D4" w:rsidP="00A84BD1">
      <w:pPr>
        <w:tabs>
          <w:tab w:val="left" w:pos="5940"/>
          <w:tab w:val="left" w:pos="6240"/>
          <w:tab w:val="right" w:pos="9641"/>
        </w:tabs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4"/>
          <w:szCs w:val="24"/>
        </w:rPr>
      </w:pPr>
    </w:p>
    <w:p w:rsidR="007619D4" w:rsidRPr="0021274C" w:rsidRDefault="007619D4" w:rsidP="00E1362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1274C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РЯДОК </w:t>
      </w:r>
    </w:p>
    <w:p w:rsidR="007619D4" w:rsidRDefault="007619D4" w:rsidP="00E1362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Pr="0021274C">
        <w:rPr>
          <w:rFonts w:ascii="Times New Roman" w:hAnsi="Times New Roman" w:cs="Times New Roman"/>
          <w:sz w:val="26"/>
          <w:szCs w:val="26"/>
        </w:rPr>
        <w:t>проверк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1274C">
        <w:rPr>
          <w:rFonts w:ascii="Times New Roman" w:hAnsi="Times New Roman" w:cs="Times New Roman"/>
          <w:sz w:val="26"/>
          <w:szCs w:val="26"/>
        </w:rPr>
        <w:t xml:space="preserve"> достоверности и полноты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274C">
        <w:rPr>
          <w:rFonts w:ascii="Times New Roman" w:hAnsi="Times New Roman" w:cs="Times New Roman"/>
          <w:sz w:val="26"/>
          <w:szCs w:val="26"/>
        </w:rPr>
        <w:t xml:space="preserve"> сведений</w:t>
      </w:r>
    </w:p>
    <w:p w:rsidR="007619D4" w:rsidRDefault="007619D4" w:rsidP="00E1362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1274C">
        <w:rPr>
          <w:rFonts w:ascii="Times New Roman" w:hAnsi="Times New Roman" w:cs="Times New Roman"/>
          <w:sz w:val="26"/>
          <w:szCs w:val="26"/>
        </w:rPr>
        <w:t xml:space="preserve"> о доходах,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1274C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</w:t>
      </w:r>
      <w:proofErr w:type="gramStart"/>
      <w:r w:rsidRPr="0021274C">
        <w:rPr>
          <w:rFonts w:ascii="Times New Roman" w:hAnsi="Times New Roman" w:cs="Times New Roman"/>
          <w:sz w:val="26"/>
          <w:szCs w:val="26"/>
        </w:rPr>
        <w:t>имущественного</w:t>
      </w:r>
      <w:proofErr w:type="gramEnd"/>
      <w:r w:rsidRPr="002127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19D4" w:rsidRDefault="007619D4" w:rsidP="00E1362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1274C">
        <w:rPr>
          <w:rFonts w:ascii="Times New Roman" w:hAnsi="Times New Roman" w:cs="Times New Roman"/>
          <w:sz w:val="26"/>
          <w:szCs w:val="26"/>
        </w:rPr>
        <w:t xml:space="preserve">характера,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1274C">
        <w:rPr>
          <w:rFonts w:ascii="Times New Roman" w:hAnsi="Times New Roman" w:cs="Times New Roman"/>
          <w:sz w:val="26"/>
          <w:szCs w:val="26"/>
        </w:rPr>
        <w:t>представляемых</w:t>
      </w:r>
      <w:proofErr w:type="gramEnd"/>
      <w:r w:rsidRPr="0021274C">
        <w:rPr>
          <w:rFonts w:ascii="Times New Roman" w:hAnsi="Times New Roman" w:cs="Times New Roman"/>
          <w:sz w:val="26"/>
          <w:szCs w:val="26"/>
        </w:rPr>
        <w:t xml:space="preserve"> гражданами, претендующими на </w:t>
      </w:r>
    </w:p>
    <w:p w:rsidR="007619D4" w:rsidRDefault="007619D4" w:rsidP="00E1362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1274C">
        <w:rPr>
          <w:rFonts w:ascii="Times New Roman" w:hAnsi="Times New Roman" w:cs="Times New Roman"/>
          <w:sz w:val="26"/>
          <w:szCs w:val="26"/>
        </w:rPr>
        <w:t>замещение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274C">
        <w:rPr>
          <w:rFonts w:ascii="Times New Roman" w:hAnsi="Times New Roman" w:cs="Times New Roman"/>
          <w:sz w:val="26"/>
          <w:szCs w:val="26"/>
        </w:rPr>
        <w:t xml:space="preserve">должностей  муниципальной службы, </w:t>
      </w:r>
      <w:proofErr w:type="gramStart"/>
      <w:r w:rsidRPr="0021274C">
        <w:rPr>
          <w:rFonts w:ascii="Times New Roman" w:hAnsi="Times New Roman" w:cs="Times New Roman"/>
          <w:sz w:val="26"/>
          <w:szCs w:val="26"/>
        </w:rPr>
        <w:t>муниципальными</w:t>
      </w:r>
      <w:proofErr w:type="gramEnd"/>
    </w:p>
    <w:p w:rsidR="007619D4" w:rsidRDefault="007619D4" w:rsidP="00E1362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1274C">
        <w:rPr>
          <w:rFonts w:ascii="Times New Roman" w:hAnsi="Times New Roman" w:cs="Times New Roman"/>
          <w:sz w:val="26"/>
          <w:szCs w:val="26"/>
        </w:rPr>
        <w:t xml:space="preserve"> служащими </w:t>
      </w:r>
      <w:r>
        <w:rPr>
          <w:rFonts w:ascii="Times New Roman" w:hAnsi="Times New Roman" w:cs="Times New Roman"/>
          <w:sz w:val="26"/>
          <w:szCs w:val="26"/>
        </w:rPr>
        <w:t xml:space="preserve"> аппарата Думы  </w:t>
      </w:r>
      <w:r w:rsidRPr="0021274C">
        <w:rPr>
          <w:rFonts w:ascii="Times New Roman" w:hAnsi="Times New Roman" w:cs="Times New Roman"/>
          <w:sz w:val="26"/>
          <w:szCs w:val="26"/>
        </w:rPr>
        <w:t>Михайловского муниципального района, замещающими указанные должности,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274C">
        <w:rPr>
          <w:rFonts w:ascii="Times New Roman" w:hAnsi="Times New Roman" w:cs="Times New Roman"/>
          <w:sz w:val="26"/>
          <w:szCs w:val="26"/>
        </w:rPr>
        <w:t xml:space="preserve">достоверности и полноты </w:t>
      </w:r>
      <w:r>
        <w:rPr>
          <w:rFonts w:ascii="Times New Roman" w:hAnsi="Times New Roman" w:cs="Times New Roman"/>
          <w:sz w:val="26"/>
          <w:szCs w:val="26"/>
        </w:rPr>
        <w:t>сведений, представляемых гражданами 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 интересов,  исполнения ими обязанностей, установленных в целях противодействия коррупции</w:t>
      </w:r>
    </w:p>
    <w:p w:rsidR="007619D4" w:rsidRDefault="007619D4" w:rsidP="00E1362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619D4" w:rsidRPr="0061201B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b/>
          <w:sz w:val="24"/>
          <w:szCs w:val="24"/>
        </w:rPr>
        <w:t>1.</w:t>
      </w:r>
      <w:r w:rsidRPr="00A84BD1">
        <w:rPr>
          <w:rFonts w:ascii="Times New Roman" w:hAnsi="Times New Roman"/>
          <w:sz w:val="24"/>
          <w:szCs w:val="24"/>
        </w:rPr>
        <w:t xml:space="preserve"> Настоящим Положением определяется порядок осуществления проверки: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sz w:val="24"/>
          <w:szCs w:val="24"/>
        </w:rPr>
        <w:t>1.1. Достоверности и полноты сведений о доходах, об имуществе и обязательствах имущественного характера, представляемых в соответствии с муниципальными правовыми актами Михайловского муниципального района, определяющими порядок их предоставления: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sz w:val="24"/>
          <w:szCs w:val="24"/>
        </w:rPr>
        <w:t>гражданами, претендующими на замещение должностей муниципальной службы (далее - граждане);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sz w:val="24"/>
          <w:szCs w:val="24"/>
        </w:rPr>
        <w:t>муниципальными служащими, замещающими должности муниципальной службы (далее - муниципальные служащие);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sz w:val="24"/>
          <w:szCs w:val="24"/>
        </w:rPr>
        <w:t>1.2.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 и Приморского края;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sz w:val="24"/>
          <w:szCs w:val="24"/>
        </w:rPr>
        <w:t xml:space="preserve">1.3.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5" w:history="1">
        <w:r w:rsidRPr="00A84BD1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A84BD1">
        <w:rPr>
          <w:rFonts w:ascii="Times New Roman" w:hAnsi="Times New Roman"/>
          <w:sz w:val="24"/>
          <w:szCs w:val="24"/>
        </w:rPr>
        <w:t xml:space="preserve"> от 25 декабря 2008 года N 273-ФЗ "О противодействии коррупции" и другими федеральными законами и законами Приморского края в целях противодействия коррупции (далее - требования к служебному поведению).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b/>
          <w:sz w:val="24"/>
          <w:szCs w:val="24"/>
        </w:rPr>
        <w:t>2.</w:t>
      </w:r>
      <w:r w:rsidRPr="00A84BD1">
        <w:rPr>
          <w:rFonts w:ascii="Times New Roman" w:hAnsi="Times New Roman"/>
          <w:sz w:val="24"/>
          <w:szCs w:val="24"/>
        </w:rPr>
        <w:t xml:space="preserve"> Проверка, предусмотренная </w:t>
      </w:r>
      <w:hyperlink w:anchor="Par64" w:history="1">
        <w:r w:rsidRPr="00A84BD1">
          <w:rPr>
            <w:rFonts w:ascii="Times New Roman" w:hAnsi="Times New Roman"/>
            <w:color w:val="0000FF"/>
            <w:sz w:val="24"/>
            <w:szCs w:val="24"/>
          </w:rPr>
          <w:t>подпунктами 1.2</w:t>
        </w:r>
      </w:hyperlink>
      <w:r w:rsidRPr="00A84BD1">
        <w:rPr>
          <w:rFonts w:ascii="Times New Roman" w:hAnsi="Times New Roman"/>
          <w:sz w:val="24"/>
          <w:szCs w:val="24"/>
        </w:rPr>
        <w:t xml:space="preserve"> и </w:t>
      </w:r>
      <w:hyperlink w:anchor="Par65" w:history="1">
        <w:r w:rsidRPr="00A84BD1">
          <w:rPr>
            <w:rFonts w:ascii="Times New Roman" w:hAnsi="Times New Roman"/>
            <w:color w:val="0000FF"/>
            <w:sz w:val="24"/>
            <w:szCs w:val="24"/>
          </w:rPr>
          <w:t>1.3 пункта 1</w:t>
        </w:r>
      </w:hyperlink>
      <w:r w:rsidRPr="00A84BD1">
        <w:rPr>
          <w:rFonts w:ascii="Times New Roman" w:hAnsi="Times New Roman"/>
          <w:sz w:val="24"/>
          <w:szCs w:val="24"/>
        </w:rPr>
        <w:t xml:space="preserve"> настоящего Положения, осуществляется в отношении граждан и муниципальных служащих, замещающих любую должность муниципальной службы.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b/>
          <w:sz w:val="24"/>
          <w:szCs w:val="24"/>
        </w:rPr>
        <w:t>3.</w:t>
      </w:r>
      <w:r w:rsidRPr="00A84B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4BD1">
        <w:rPr>
          <w:rFonts w:ascii="Times New Roman" w:hAnsi="Times New Roman"/>
          <w:sz w:val="24"/>
          <w:szCs w:val="24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включенную в перечень должностей муниципальной службы, установленный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Положением.</w:t>
      </w:r>
      <w:proofErr w:type="gramEnd"/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b/>
          <w:sz w:val="24"/>
          <w:szCs w:val="24"/>
        </w:rPr>
        <w:t>4.</w:t>
      </w:r>
      <w:r w:rsidRPr="00A84BD1">
        <w:rPr>
          <w:rFonts w:ascii="Times New Roman" w:hAnsi="Times New Roman"/>
          <w:sz w:val="24"/>
          <w:szCs w:val="24"/>
        </w:rPr>
        <w:t xml:space="preserve"> Проверка, предусмотренная </w:t>
      </w:r>
      <w:hyperlink w:anchor="Par60" w:history="1">
        <w:r w:rsidRPr="00A84BD1">
          <w:rPr>
            <w:rFonts w:ascii="Times New Roman" w:hAnsi="Times New Roman"/>
            <w:color w:val="0000FF"/>
            <w:sz w:val="24"/>
            <w:szCs w:val="24"/>
          </w:rPr>
          <w:t>пунктом 1</w:t>
        </w:r>
      </w:hyperlink>
      <w:r w:rsidRPr="00A84BD1">
        <w:rPr>
          <w:rFonts w:ascii="Times New Roman" w:hAnsi="Times New Roman"/>
          <w:sz w:val="24"/>
          <w:szCs w:val="24"/>
        </w:rPr>
        <w:t xml:space="preserve"> настоящего Положения, осуществляется по решению должностного лица, уполномоченного назначать гражданина либо назначившего муниципального служащего на должность муниципальной службы.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sz w:val="24"/>
          <w:szCs w:val="24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b/>
          <w:sz w:val="24"/>
          <w:szCs w:val="24"/>
        </w:rPr>
        <w:t>5.</w:t>
      </w:r>
      <w:r w:rsidRPr="00A84BD1">
        <w:rPr>
          <w:rFonts w:ascii="Times New Roman" w:hAnsi="Times New Roman"/>
          <w:sz w:val="24"/>
          <w:szCs w:val="24"/>
        </w:rPr>
        <w:t xml:space="preserve"> Проверка, предусмотренная </w:t>
      </w:r>
      <w:hyperlink w:anchor="Par60" w:history="1">
        <w:r w:rsidRPr="00A84BD1">
          <w:rPr>
            <w:rFonts w:ascii="Times New Roman" w:hAnsi="Times New Roman"/>
            <w:color w:val="0000FF"/>
            <w:sz w:val="24"/>
            <w:szCs w:val="24"/>
          </w:rPr>
          <w:t>пунктом 1</w:t>
        </w:r>
      </w:hyperlink>
      <w:r w:rsidRPr="00A84BD1">
        <w:rPr>
          <w:rFonts w:ascii="Times New Roman" w:hAnsi="Times New Roman"/>
          <w:sz w:val="24"/>
          <w:szCs w:val="24"/>
        </w:rPr>
        <w:t xml:space="preserve"> настоящего Положения, осуществляется кадровой службой органа местного самоуправления (должностным лицом, осуществляющим функции кадровой службы) (далее - кадровая служба).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b/>
          <w:sz w:val="24"/>
          <w:szCs w:val="24"/>
        </w:rPr>
        <w:t>6.</w:t>
      </w:r>
      <w:r w:rsidRPr="00A84BD1">
        <w:rPr>
          <w:rFonts w:ascii="Times New Roman" w:hAnsi="Times New Roman"/>
          <w:sz w:val="24"/>
          <w:szCs w:val="24"/>
        </w:rPr>
        <w:t xml:space="preserve"> Основанием для проведения проверки является поступление гражданина на муниципальную службу или информация, представленная в письменном виде: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sz w:val="24"/>
          <w:szCs w:val="24"/>
        </w:rPr>
        <w:lastRenderedPageBreak/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sz w:val="24"/>
          <w:szCs w:val="24"/>
        </w:rPr>
        <w:t>б) работниками подразделений кадровых служб органов местного самоуправления по профилактике коррупционных и иных правонарушений (должностными лицами кадровой службы указанных органов, ответственных за работу по профилактике коррупционных и иных правонарушений);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sz w:val="24"/>
          <w:szCs w:val="24"/>
        </w:rPr>
        <w:t>г) Общественной палатой Российской Федерации;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4BD1">
        <w:rPr>
          <w:rFonts w:ascii="Times New Roman" w:hAnsi="Times New Roman"/>
          <w:sz w:val="24"/>
          <w:szCs w:val="24"/>
        </w:rPr>
        <w:t>д</w:t>
      </w:r>
      <w:proofErr w:type="spellEnd"/>
      <w:r w:rsidRPr="00A84BD1">
        <w:rPr>
          <w:rFonts w:ascii="Times New Roman" w:hAnsi="Times New Roman"/>
          <w:sz w:val="24"/>
          <w:szCs w:val="24"/>
        </w:rPr>
        <w:t>) общероссийскими, краевыми, местными средствами массовой информации.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b/>
          <w:sz w:val="24"/>
          <w:szCs w:val="24"/>
        </w:rPr>
        <w:t>7.</w:t>
      </w:r>
      <w:r w:rsidRPr="00A84BD1">
        <w:rPr>
          <w:rFonts w:ascii="Times New Roman" w:hAnsi="Times New Roman"/>
          <w:sz w:val="24"/>
          <w:szCs w:val="24"/>
        </w:rPr>
        <w:t xml:space="preserve"> Информация анонимного характера не может служить основанием для проверки.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b/>
          <w:sz w:val="24"/>
          <w:szCs w:val="24"/>
        </w:rPr>
        <w:t>8.</w:t>
      </w:r>
      <w:r w:rsidRPr="00A84BD1">
        <w:rPr>
          <w:rFonts w:ascii="Times New Roman" w:hAnsi="Times New Roman"/>
          <w:sz w:val="24"/>
          <w:szCs w:val="24"/>
        </w:rPr>
        <w:t xml:space="preserve">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b/>
          <w:sz w:val="24"/>
          <w:szCs w:val="24"/>
        </w:rPr>
        <w:t>9.</w:t>
      </w:r>
      <w:r w:rsidRPr="00A84BD1">
        <w:rPr>
          <w:rFonts w:ascii="Times New Roman" w:hAnsi="Times New Roman"/>
          <w:sz w:val="24"/>
          <w:szCs w:val="24"/>
        </w:rPr>
        <w:t xml:space="preserve"> Кадровая служба осуществляет проверку самостоятельно.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b/>
          <w:sz w:val="24"/>
          <w:szCs w:val="24"/>
        </w:rPr>
        <w:t>10.</w:t>
      </w:r>
      <w:r w:rsidRPr="00A84BD1">
        <w:rPr>
          <w:rFonts w:ascii="Times New Roman" w:hAnsi="Times New Roman"/>
          <w:sz w:val="24"/>
          <w:szCs w:val="24"/>
        </w:rPr>
        <w:t xml:space="preserve"> При осуществлении проверки, предусмотренной </w:t>
      </w:r>
      <w:hyperlink w:anchor="Par60" w:history="1">
        <w:r w:rsidRPr="00A84BD1">
          <w:rPr>
            <w:rFonts w:ascii="Times New Roman" w:hAnsi="Times New Roman"/>
            <w:color w:val="0000FF"/>
            <w:sz w:val="24"/>
            <w:szCs w:val="24"/>
          </w:rPr>
          <w:t>пунктом 1</w:t>
        </w:r>
      </w:hyperlink>
      <w:r w:rsidRPr="00A84BD1">
        <w:rPr>
          <w:rFonts w:ascii="Times New Roman" w:hAnsi="Times New Roman"/>
          <w:sz w:val="24"/>
          <w:szCs w:val="24"/>
        </w:rPr>
        <w:t xml:space="preserve"> настоящего Положения, кадровая служба вправе: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sz w:val="24"/>
          <w:szCs w:val="24"/>
        </w:rPr>
        <w:t>проводить беседу с гражданином или муниципальным служащим;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sz w:val="24"/>
          <w:szCs w:val="24"/>
        </w:rPr>
        <w:t>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sz w:val="24"/>
          <w:szCs w:val="24"/>
        </w:rPr>
        <w:t>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4BD1">
        <w:rPr>
          <w:rFonts w:ascii="Times New Roman" w:hAnsi="Times New Roman"/>
          <w:sz w:val="24"/>
          <w:szCs w:val="24"/>
        </w:rPr>
        <w:t>направлять в установленном порядке запросы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предоставление справок по операциям, счетам и вкладам физических лиц, налоговых органов, а также органов, осуществляющих регистрацию прав на недвижимое имущество и сделок с ними), органы государственной власти субъектов Российской Федерации, территориальные органы</w:t>
      </w:r>
      <w:proofErr w:type="gramEnd"/>
      <w:r w:rsidRPr="00A84B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4BD1">
        <w:rPr>
          <w:rFonts w:ascii="Times New Roman" w:hAnsi="Times New Roman"/>
          <w:sz w:val="24"/>
          <w:szCs w:val="24"/>
        </w:rPr>
        <w:t>федеральных органов исполнительной власти, органы местного самоуправления, организации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Приморского края; о соблюдении муниципальным служащим требований к служебному поведению;</w:t>
      </w:r>
      <w:proofErr w:type="gramEnd"/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sz w:val="24"/>
          <w:szCs w:val="24"/>
        </w:rPr>
        <w:t>наводить справки у физических лиц и получать от них информацию с их согласия;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sz w:val="24"/>
          <w:szCs w:val="24"/>
        </w:rPr>
        <w:t>осуществлять анализ сведений, представленных гражданином или муниципальным служащим в соответствии с законодательством Российской Федерации и Приморского края о противодействии коррупции.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b/>
          <w:sz w:val="24"/>
          <w:szCs w:val="24"/>
        </w:rPr>
        <w:t>11.</w:t>
      </w:r>
      <w:r w:rsidRPr="00A84BD1">
        <w:rPr>
          <w:rFonts w:ascii="Times New Roman" w:hAnsi="Times New Roman"/>
          <w:sz w:val="24"/>
          <w:szCs w:val="24"/>
        </w:rPr>
        <w:t xml:space="preserve"> В запросе, предусмотренном </w:t>
      </w:r>
      <w:hyperlink w:anchor="Par87" w:history="1">
        <w:r w:rsidRPr="00A84BD1">
          <w:rPr>
            <w:rFonts w:ascii="Times New Roman" w:hAnsi="Times New Roman"/>
            <w:color w:val="0000FF"/>
            <w:sz w:val="24"/>
            <w:szCs w:val="24"/>
          </w:rPr>
          <w:t>абзацем пятым пункта 10</w:t>
        </w:r>
      </w:hyperlink>
      <w:r w:rsidRPr="00A84BD1">
        <w:rPr>
          <w:rFonts w:ascii="Times New Roman" w:hAnsi="Times New Roman"/>
          <w:sz w:val="24"/>
          <w:szCs w:val="24"/>
        </w:rPr>
        <w:t xml:space="preserve"> настоящего Положения, указываются: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sz w:val="24"/>
          <w:szCs w:val="24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sz w:val="24"/>
          <w:szCs w:val="24"/>
        </w:rPr>
        <w:t>нормативный правовой акт, на основании которого направляется запрос;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4BD1">
        <w:rPr>
          <w:rFonts w:ascii="Times New Roman" w:hAnsi="Times New Roman"/>
          <w:sz w:val="24"/>
          <w:szCs w:val="24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</w:t>
      </w:r>
      <w:r w:rsidRPr="00A84BD1">
        <w:rPr>
          <w:rFonts w:ascii="Times New Roman" w:hAnsi="Times New Roman"/>
          <w:sz w:val="24"/>
          <w:szCs w:val="24"/>
        </w:rPr>
        <w:lastRenderedPageBreak/>
        <w:t>представившего сведения в соответствии с нормативными правовыми актами Российской Федерации и Приморского края, полнота и достоверность которых проверяются, либо муниципального</w:t>
      </w:r>
      <w:proofErr w:type="gramEnd"/>
      <w:r w:rsidRPr="00A84BD1">
        <w:rPr>
          <w:rFonts w:ascii="Times New Roman" w:hAnsi="Times New Roman"/>
          <w:sz w:val="24"/>
          <w:szCs w:val="24"/>
        </w:rPr>
        <w:t xml:space="preserve"> служащего, в отношении которого имеются сведения о несоблюдении им требований к служебному поведению;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sz w:val="24"/>
          <w:szCs w:val="24"/>
        </w:rPr>
        <w:t>содержание и объем сведений, подлежащих проверке;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sz w:val="24"/>
          <w:szCs w:val="24"/>
        </w:rPr>
        <w:t>срок представления запрашиваемых сведений;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sz w:val="24"/>
          <w:szCs w:val="24"/>
        </w:rPr>
        <w:t>фамилия, инициалы и номер телефона муниципального служащего, подготовившего запрос;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sz w:val="24"/>
          <w:szCs w:val="24"/>
        </w:rPr>
        <w:t>другие необходимые сведения.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b/>
          <w:sz w:val="24"/>
          <w:szCs w:val="24"/>
        </w:rPr>
        <w:t>12.</w:t>
      </w:r>
      <w:r w:rsidRPr="00A84BD1">
        <w:rPr>
          <w:rFonts w:ascii="Times New Roman" w:hAnsi="Times New Roman"/>
          <w:sz w:val="24"/>
          <w:szCs w:val="24"/>
        </w:rPr>
        <w:t xml:space="preserve">  Кадровая служба обеспечивает: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sz w:val="24"/>
          <w:szCs w:val="24"/>
        </w:rPr>
        <w:t xml:space="preserve">уведомление в письменной форме гражданина или муниципального служащего о начале в отношении него проверки и разъяснение ему содержания </w:t>
      </w:r>
      <w:hyperlink r:id="rId6" w:history="1">
        <w:r w:rsidRPr="00A84BD1">
          <w:rPr>
            <w:rFonts w:ascii="Times New Roman" w:hAnsi="Times New Roman"/>
            <w:color w:val="0000FF"/>
            <w:sz w:val="24"/>
            <w:szCs w:val="24"/>
          </w:rPr>
          <w:t>абзаца третьего</w:t>
        </w:r>
      </w:hyperlink>
      <w:r w:rsidRPr="00A84BD1">
        <w:rPr>
          <w:rFonts w:ascii="Times New Roman" w:hAnsi="Times New Roman"/>
          <w:sz w:val="24"/>
          <w:szCs w:val="24"/>
        </w:rPr>
        <w:t xml:space="preserve"> настоящего пункта - в течение двух рабочих дней со дня получения соответствующего решения;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60"/>
      <w:bookmarkEnd w:id="0"/>
      <w:proofErr w:type="gramStart"/>
      <w:r w:rsidRPr="00A84BD1">
        <w:rPr>
          <w:rFonts w:ascii="Times New Roman" w:hAnsi="Times New Roman"/>
          <w:sz w:val="24"/>
          <w:szCs w:val="24"/>
        </w:rPr>
        <w:t>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b/>
          <w:sz w:val="24"/>
          <w:szCs w:val="24"/>
        </w:rPr>
        <w:t>13.</w:t>
      </w:r>
      <w:r w:rsidRPr="00A84BD1">
        <w:rPr>
          <w:rFonts w:ascii="Times New Roman" w:hAnsi="Times New Roman"/>
          <w:sz w:val="24"/>
          <w:szCs w:val="24"/>
        </w:rPr>
        <w:t xml:space="preserve"> По окончании проверки кадровая служба обязана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b/>
          <w:sz w:val="24"/>
          <w:szCs w:val="24"/>
        </w:rPr>
        <w:t>14.</w:t>
      </w:r>
      <w:r w:rsidRPr="00A84BD1">
        <w:rPr>
          <w:rFonts w:ascii="Times New Roman" w:hAnsi="Times New Roman"/>
          <w:sz w:val="24"/>
          <w:szCs w:val="24"/>
        </w:rPr>
        <w:t xml:space="preserve"> Муниципальный служащий вправе: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sz w:val="24"/>
          <w:szCs w:val="24"/>
        </w:rPr>
        <w:t xml:space="preserve">давать пояснения в письменной форме: в ходе проверки; по вопросам, указанным в </w:t>
      </w:r>
      <w:hyperlink r:id="rId7" w:history="1">
        <w:r w:rsidRPr="00A84BD1">
          <w:rPr>
            <w:rFonts w:ascii="Times New Roman" w:hAnsi="Times New Roman"/>
            <w:color w:val="0000FF"/>
            <w:sz w:val="24"/>
            <w:szCs w:val="24"/>
          </w:rPr>
          <w:t>абзаце третьем пункта 1</w:t>
        </w:r>
        <w:r>
          <w:rPr>
            <w:rFonts w:ascii="Times New Roman" w:hAnsi="Times New Roman"/>
            <w:color w:val="0000FF"/>
            <w:sz w:val="24"/>
            <w:szCs w:val="24"/>
          </w:rPr>
          <w:t>4</w:t>
        </w:r>
      </w:hyperlink>
      <w:r w:rsidRPr="00A84BD1">
        <w:rPr>
          <w:rFonts w:ascii="Times New Roman" w:hAnsi="Times New Roman"/>
          <w:sz w:val="24"/>
          <w:szCs w:val="24"/>
        </w:rPr>
        <w:t xml:space="preserve"> настоящего Положения; по результатам проверки;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64"/>
      <w:bookmarkEnd w:id="1"/>
      <w:r w:rsidRPr="00A84BD1">
        <w:rPr>
          <w:rFonts w:ascii="Times New Roman" w:hAnsi="Times New Roman"/>
          <w:sz w:val="24"/>
          <w:szCs w:val="24"/>
        </w:rPr>
        <w:t>представлять дополнительные материалы и давать по ним пояснения в письменной форме;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65"/>
      <w:bookmarkEnd w:id="2"/>
      <w:r w:rsidRPr="00A84BD1">
        <w:rPr>
          <w:rFonts w:ascii="Times New Roman" w:hAnsi="Times New Roman"/>
          <w:sz w:val="24"/>
          <w:szCs w:val="24"/>
        </w:rPr>
        <w:t xml:space="preserve">обращаться </w:t>
      </w:r>
      <w:proofErr w:type="gramStart"/>
      <w:r w:rsidRPr="00A84BD1">
        <w:rPr>
          <w:rFonts w:ascii="Times New Roman" w:hAnsi="Times New Roman"/>
          <w:sz w:val="24"/>
          <w:szCs w:val="24"/>
        </w:rPr>
        <w:t>в кадровую службу с подлежащим удовлетворению ходатайством о проведении с ним беседы по вопросам</w:t>
      </w:r>
      <w:proofErr w:type="gramEnd"/>
      <w:r w:rsidRPr="00A84BD1">
        <w:rPr>
          <w:rFonts w:ascii="Times New Roman" w:hAnsi="Times New Roman"/>
          <w:sz w:val="24"/>
          <w:szCs w:val="24"/>
        </w:rPr>
        <w:t xml:space="preserve">, указанным в </w:t>
      </w:r>
      <w:hyperlink r:id="rId8" w:history="1">
        <w:r w:rsidRPr="00A84BD1">
          <w:rPr>
            <w:rFonts w:ascii="Times New Roman" w:hAnsi="Times New Roman"/>
            <w:color w:val="0000FF"/>
            <w:sz w:val="24"/>
            <w:szCs w:val="24"/>
          </w:rPr>
          <w:t>абзаце третьем пункта 1</w:t>
        </w:r>
        <w:r>
          <w:rPr>
            <w:rFonts w:ascii="Times New Roman" w:hAnsi="Times New Roman"/>
            <w:color w:val="0000FF"/>
            <w:sz w:val="24"/>
            <w:szCs w:val="24"/>
          </w:rPr>
          <w:t>4</w:t>
        </w:r>
      </w:hyperlink>
      <w:r w:rsidRPr="00A84BD1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b/>
          <w:sz w:val="24"/>
          <w:szCs w:val="24"/>
        </w:rPr>
        <w:t>15.</w:t>
      </w:r>
      <w:r w:rsidRPr="00A84BD1">
        <w:rPr>
          <w:rFonts w:ascii="Times New Roman" w:hAnsi="Times New Roman"/>
          <w:sz w:val="24"/>
          <w:szCs w:val="24"/>
        </w:rPr>
        <w:t xml:space="preserve"> Пояснения, указанные в </w:t>
      </w:r>
      <w:hyperlink r:id="rId9" w:history="1">
        <w:r w:rsidRPr="00A84BD1">
          <w:rPr>
            <w:rFonts w:ascii="Times New Roman" w:hAnsi="Times New Roman"/>
            <w:color w:val="0000FF"/>
            <w:sz w:val="24"/>
            <w:szCs w:val="24"/>
          </w:rPr>
          <w:t>пункте 1</w:t>
        </w:r>
      </w:hyperlink>
      <w:r w:rsidRPr="00A84BD1">
        <w:rPr>
          <w:rFonts w:ascii="Times New Roman" w:hAnsi="Times New Roman"/>
          <w:sz w:val="24"/>
          <w:szCs w:val="24"/>
        </w:rPr>
        <w:t>4 настоящего Положения, приобщаются к материалам проверки.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b/>
          <w:sz w:val="24"/>
          <w:szCs w:val="24"/>
        </w:rPr>
        <w:t>16.</w:t>
      </w:r>
      <w:r w:rsidRPr="00A84BD1">
        <w:rPr>
          <w:rFonts w:ascii="Times New Roman" w:hAnsi="Times New Roman"/>
          <w:sz w:val="24"/>
          <w:szCs w:val="24"/>
        </w:rPr>
        <w:t xml:space="preserve">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sz w:val="24"/>
          <w:szCs w:val="24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b/>
          <w:sz w:val="24"/>
          <w:szCs w:val="24"/>
        </w:rPr>
        <w:t>17.</w:t>
      </w:r>
      <w:r w:rsidRPr="00A84BD1">
        <w:rPr>
          <w:rFonts w:ascii="Times New Roman" w:hAnsi="Times New Roman"/>
          <w:sz w:val="24"/>
          <w:szCs w:val="24"/>
        </w:rPr>
        <w:t xml:space="preserve"> Кадровая служба представляет лицу, принявшему решение о проведении проверки, доклад о ее результатах.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b/>
          <w:sz w:val="24"/>
          <w:szCs w:val="24"/>
        </w:rPr>
        <w:t>18.</w:t>
      </w:r>
      <w:r w:rsidRPr="00A84BD1">
        <w:rPr>
          <w:rFonts w:ascii="Times New Roman" w:hAnsi="Times New Roman"/>
          <w:sz w:val="24"/>
          <w:szCs w:val="24"/>
        </w:rPr>
        <w:t xml:space="preserve">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представляется доклад. При этом в докладе должно содержаться одно из следующих предложений: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sz w:val="24"/>
          <w:szCs w:val="24"/>
        </w:rPr>
        <w:t>а) о назначении гражданина на должность муниципальной службы;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sz w:val="24"/>
          <w:szCs w:val="24"/>
        </w:rPr>
        <w:t>б) об отказе гражданину в назначении на должность муниципальной службы;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sz w:val="24"/>
          <w:szCs w:val="24"/>
        </w:rPr>
        <w:t>в) об отсутствии оснований для применения к муниципальному служащему мер юридической ответственности;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sz w:val="24"/>
          <w:szCs w:val="24"/>
        </w:rPr>
        <w:t>г) о применении к муниципальному служащему мер юридической ответственности;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4BD1">
        <w:rPr>
          <w:rFonts w:ascii="Times New Roman" w:hAnsi="Times New Roman"/>
          <w:sz w:val="24"/>
          <w:szCs w:val="24"/>
        </w:rPr>
        <w:lastRenderedPageBreak/>
        <w:t>д</w:t>
      </w:r>
      <w:proofErr w:type="spellEnd"/>
      <w:r w:rsidRPr="00A84BD1">
        <w:rPr>
          <w:rFonts w:ascii="Times New Roman" w:hAnsi="Times New Roman"/>
          <w:sz w:val="24"/>
          <w:szCs w:val="24"/>
        </w:rPr>
        <w:t>) о предоставлении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b/>
          <w:sz w:val="24"/>
          <w:szCs w:val="24"/>
        </w:rPr>
        <w:t>19.</w:t>
      </w:r>
      <w:r w:rsidRPr="00A84B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4BD1">
        <w:rPr>
          <w:rFonts w:ascii="Times New Roman" w:hAnsi="Times New Roman"/>
          <w:sz w:val="24"/>
          <w:szCs w:val="24"/>
        </w:rPr>
        <w:t>Сведения о результатах проверки с письменного согласия лица, принявшего решение о ее проведении, предоставляются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краевых и общероссийских общественных объединений, не являющихся политическими партиями, Общественной палате Российской Федерации</w:t>
      </w:r>
      <w:proofErr w:type="gramEnd"/>
      <w:r w:rsidRPr="00A84BD1">
        <w:rPr>
          <w:rFonts w:ascii="Times New Roman" w:hAnsi="Times New Roman"/>
          <w:sz w:val="24"/>
          <w:szCs w:val="24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b/>
          <w:sz w:val="24"/>
          <w:szCs w:val="24"/>
        </w:rPr>
        <w:t>20.</w:t>
      </w:r>
      <w:r w:rsidRPr="00A84BD1">
        <w:rPr>
          <w:rFonts w:ascii="Times New Roman" w:hAnsi="Times New Roman"/>
          <w:sz w:val="24"/>
          <w:szCs w:val="24"/>
        </w:rPr>
        <w:t xml:space="preserve">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b/>
          <w:sz w:val="24"/>
          <w:szCs w:val="24"/>
        </w:rPr>
        <w:t>21.</w:t>
      </w:r>
      <w:r w:rsidRPr="00A84BD1">
        <w:rPr>
          <w:rFonts w:ascii="Times New Roman" w:hAnsi="Times New Roman"/>
          <w:sz w:val="24"/>
          <w:szCs w:val="24"/>
        </w:rPr>
        <w:t xml:space="preserve">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r:id="rId10" w:history="1">
        <w:r w:rsidRPr="00A84BD1">
          <w:rPr>
            <w:rFonts w:ascii="Times New Roman" w:hAnsi="Times New Roman"/>
            <w:color w:val="0000FF"/>
            <w:sz w:val="24"/>
            <w:szCs w:val="24"/>
          </w:rPr>
          <w:t>пункте 19</w:t>
        </w:r>
      </w:hyperlink>
      <w:r w:rsidRPr="00A84BD1">
        <w:rPr>
          <w:rFonts w:ascii="Times New Roman" w:hAnsi="Times New Roman"/>
          <w:sz w:val="24"/>
          <w:szCs w:val="24"/>
        </w:rPr>
        <w:t xml:space="preserve"> настоящего Положения, принимает одно из следующих решений: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sz w:val="24"/>
          <w:szCs w:val="24"/>
        </w:rPr>
        <w:t>а) назначить гражданина на должность муниципальной службы;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sz w:val="24"/>
          <w:szCs w:val="24"/>
        </w:rPr>
        <w:t>б) отказать гражданину в назначении на должность муниципальной службы;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sz w:val="24"/>
          <w:szCs w:val="24"/>
        </w:rPr>
        <w:t>в) применить к муниципальному служащему меры юридической ответственности;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sz w:val="24"/>
          <w:szCs w:val="24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b/>
          <w:sz w:val="24"/>
          <w:szCs w:val="24"/>
        </w:rPr>
        <w:t>22.</w:t>
      </w:r>
      <w:r w:rsidRPr="00A84BD1">
        <w:rPr>
          <w:rFonts w:ascii="Times New Roman" w:hAnsi="Times New Roman"/>
          <w:sz w:val="24"/>
          <w:szCs w:val="24"/>
        </w:rPr>
        <w:t xml:space="preserve"> Подлинники справок о доходах, об имуществе и </w:t>
      </w:r>
      <w:proofErr w:type="gramStart"/>
      <w:r w:rsidRPr="00A84BD1">
        <w:rPr>
          <w:rFonts w:ascii="Times New Roman" w:hAnsi="Times New Roman"/>
          <w:sz w:val="24"/>
          <w:szCs w:val="24"/>
        </w:rPr>
        <w:t>обязательствах имущественного характера, поступивших в кадровую службу приобщаются</w:t>
      </w:r>
      <w:proofErr w:type="gramEnd"/>
      <w:r w:rsidRPr="00A84BD1">
        <w:rPr>
          <w:rFonts w:ascii="Times New Roman" w:hAnsi="Times New Roman"/>
          <w:sz w:val="24"/>
          <w:szCs w:val="24"/>
        </w:rPr>
        <w:t xml:space="preserve"> к личным делам муниципальных служащих.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4BD1">
        <w:rPr>
          <w:rFonts w:ascii="Times New Roman" w:hAnsi="Times New Roman"/>
          <w:b/>
          <w:sz w:val="24"/>
          <w:szCs w:val="24"/>
        </w:rPr>
        <w:t>23.</w:t>
      </w:r>
      <w:r w:rsidRPr="00A84BD1">
        <w:rPr>
          <w:rFonts w:ascii="Times New Roman" w:hAnsi="Times New Roman"/>
          <w:sz w:val="24"/>
          <w:szCs w:val="24"/>
        </w:rPr>
        <w:t xml:space="preserve"> Материалы проверки хранятся в кадровой службе в течение трех лет со дня ее окончания, после чего передаются в архив.</w:t>
      </w:r>
    </w:p>
    <w:p w:rsidR="007619D4" w:rsidRPr="00A84BD1" w:rsidRDefault="007619D4" w:rsidP="00E13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7619D4" w:rsidRPr="00A84BD1" w:rsidSect="009F7337">
      <w:pgSz w:w="11909" w:h="16834"/>
      <w:pgMar w:top="1134" w:right="850" w:bottom="1134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62B"/>
    <w:rsid w:val="00007853"/>
    <w:rsid w:val="00023C13"/>
    <w:rsid w:val="000263BB"/>
    <w:rsid w:val="00027332"/>
    <w:rsid w:val="0002799D"/>
    <w:rsid w:val="00033EA6"/>
    <w:rsid w:val="000400A9"/>
    <w:rsid w:val="0005254F"/>
    <w:rsid w:val="0005309C"/>
    <w:rsid w:val="00057722"/>
    <w:rsid w:val="00060C63"/>
    <w:rsid w:val="00062013"/>
    <w:rsid w:val="00066F72"/>
    <w:rsid w:val="00067B9D"/>
    <w:rsid w:val="00077259"/>
    <w:rsid w:val="00082DF1"/>
    <w:rsid w:val="0008438F"/>
    <w:rsid w:val="000844EB"/>
    <w:rsid w:val="00091605"/>
    <w:rsid w:val="000A4BEC"/>
    <w:rsid w:val="000B0D6E"/>
    <w:rsid w:val="000B1B6B"/>
    <w:rsid w:val="000B2255"/>
    <w:rsid w:val="000B6A4C"/>
    <w:rsid w:val="000D09D5"/>
    <w:rsid w:val="000D2DAB"/>
    <w:rsid w:val="000E5764"/>
    <w:rsid w:val="000E5B7C"/>
    <w:rsid w:val="000E5CC6"/>
    <w:rsid w:val="000E6839"/>
    <w:rsid w:val="000F4314"/>
    <w:rsid w:val="000F76E6"/>
    <w:rsid w:val="001003D4"/>
    <w:rsid w:val="00111E39"/>
    <w:rsid w:val="001143C7"/>
    <w:rsid w:val="001205FE"/>
    <w:rsid w:val="00124150"/>
    <w:rsid w:val="00125D6B"/>
    <w:rsid w:val="00130003"/>
    <w:rsid w:val="001327D1"/>
    <w:rsid w:val="00133D29"/>
    <w:rsid w:val="00137553"/>
    <w:rsid w:val="001405FA"/>
    <w:rsid w:val="00140828"/>
    <w:rsid w:val="00141ABF"/>
    <w:rsid w:val="001429FF"/>
    <w:rsid w:val="0014320A"/>
    <w:rsid w:val="00151699"/>
    <w:rsid w:val="00172A85"/>
    <w:rsid w:val="001744E6"/>
    <w:rsid w:val="001A165C"/>
    <w:rsid w:val="001B2754"/>
    <w:rsid w:val="001B3108"/>
    <w:rsid w:val="001B4D43"/>
    <w:rsid w:val="001B5918"/>
    <w:rsid w:val="001C13BA"/>
    <w:rsid w:val="001C5E05"/>
    <w:rsid w:val="001D5ABB"/>
    <w:rsid w:val="001D7E2A"/>
    <w:rsid w:val="001E28D7"/>
    <w:rsid w:val="001E4DFB"/>
    <w:rsid w:val="001E53FC"/>
    <w:rsid w:val="001F095B"/>
    <w:rsid w:val="001F43A6"/>
    <w:rsid w:val="001F5ED4"/>
    <w:rsid w:val="00200227"/>
    <w:rsid w:val="00202A40"/>
    <w:rsid w:val="002060C2"/>
    <w:rsid w:val="0021274C"/>
    <w:rsid w:val="00213E92"/>
    <w:rsid w:val="0021529A"/>
    <w:rsid w:val="00215C95"/>
    <w:rsid w:val="00221F61"/>
    <w:rsid w:val="002265F2"/>
    <w:rsid w:val="00231711"/>
    <w:rsid w:val="00246ABC"/>
    <w:rsid w:val="0025649D"/>
    <w:rsid w:val="00260B4B"/>
    <w:rsid w:val="00292BDD"/>
    <w:rsid w:val="002A523B"/>
    <w:rsid w:val="002A7AB2"/>
    <w:rsid w:val="002B0723"/>
    <w:rsid w:val="002B315F"/>
    <w:rsid w:val="002B40D4"/>
    <w:rsid w:val="002C133A"/>
    <w:rsid w:val="002C1473"/>
    <w:rsid w:val="002C2BAA"/>
    <w:rsid w:val="002C5C6F"/>
    <w:rsid w:val="002D71A9"/>
    <w:rsid w:val="002E16B5"/>
    <w:rsid w:val="002E40F1"/>
    <w:rsid w:val="0030548A"/>
    <w:rsid w:val="00306F4A"/>
    <w:rsid w:val="00311FE8"/>
    <w:rsid w:val="0031573F"/>
    <w:rsid w:val="00321703"/>
    <w:rsid w:val="00326DB7"/>
    <w:rsid w:val="0033396F"/>
    <w:rsid w:val="00334D13"/>
    <w:rsid w:val="00356A6F"/>
    <w:rsid w:val="00362B3B"/>
    <w:rsid w:val="0036498B"/>
    <w:rsid w:val="00365137"/>
    <w:rsid w:val="00366E10"/>
    <w:rsid w:val="00372CA7"/>
    <w:rsid w:val="003747C9"/>
    <w:rsid w:val="00386136"/>
    <w:rsid w:val="00387EBB"/>
    <w:rsid w:val="0039093A"/>
    <w:rsid w:val="003A1287"/>
    <w:rsid w:val="003A41F6"/>
    <w:rsid w:val="003C0045"/>
    <w:rsid w:val="003D473E"/>
    <w:rsid w:val="003F375C"/>
    <w:rsid w:val="00420893"/>
    <w:rsid w:val="004366AC"/>
    <w:rsid w:val="0043764B"/>
    <w:rsid w:val="00457110"/>
    <w:rsid w:val="00461902"/>
    <w:rsid w:val="004620D2"/>
    <w:rsid w:val="00464B56"/>
    <w:rsid w:val="00477E75"/>
    <w:rsid w:val="004809EB"/>
    <w:rsid w:val="004923AC"/>
    <w:rsid w:val="00495753"/>
    <w:rsid w:val="004A0F21"/>
    <w:rsid w:val="004C436F"/>
    <w:rsid w:val="004D0458"/>
    <w:rsid w:val="004D1BBD"/>
    <w:rsid w:val="004E148A"/>
    <w:rsid w:val="004E2BDE"/>
    <w:rsid w:val="004F17AE"/>
    <w:rsid w:val="004F4876"/>
    <w:rsid w:val="00510166"/>
    <w:rsid w:val="00511E84"/>
    <w:rsid w:val="005303FD"/>
    <w:rsid w:val="00533A2E"/>
    <w:rsid w:val="00534028"/>
    <w:rsid w:val="005436BA"/>
    <w:rsid w:val="00562A71"/>
    <w:rsid w:val="00562FC7"/>
    <w:rsid w:val="00572916"/>
    <w:rsid w:val="00582208"/>
    <w:rsid w:val="0058448D"/>
    <w:rsid w:val="00585BE9"/>
    <w:rsid w:val="00592FE4"/>
    <w:rsid w:val="00597501"/>
    <w:rsid w:val="005A4966"/>
    <w:rsid w:val="005B474B"/>
    <w:rsid w:val="005B7986"/>
    <w:rsid w:val="005E61E7"/>
    <w:rsid w:val="00603D8F"/>
    <w:rsid w:val="00604E53"/>
    <w:rsid w:val="00611A78"/>
    <w:rsid w:val="0061201B"/>
    <w:rsid w:val="00612388"/>
    <w:rsid w:val="00616508"/>
    <w:rsid w:val="00620315"/>
    <w:rsid w:val="00620D9E"/>
    <w:rsid w:val="00622288"/>
    <w:rsid w:val="006260C7"/>
    <w:rsid w:val="00644BBC"/>
    <w:rsid w:val="00647466"/>
    <w:rsid w:val="00647FB7"/>
    <w:rsid w:val="00651DD1"/>
    <w:rsid w:val="0065459B"/>
    <w:rsid w:val="00660798"/>
    <w:rsid w:val="00670F60"/>
    <w:rsid w:val="00671467"/>
    <w:rsid w:val="00672E1D"/>
    <w:rsid w:val="006766C8"/>
    <w:rsid w:val="00677E29"/>
    <w:rsid w:val="00683FD9"/>
    <w:rsid w:val="00692E0F"/>
    <w:rsid w:val="00696502"/>
    <w:rsid w:val="006972DE"/>
    <w:rsid w:val="006A4E95"/>
    <w:rsid w:val="006A7DA4"/>
    <w:rsid w:val="006B591E"/>
    <w:rsid w:val="006C2C15"/>
    <w:rsid w:val="006C5E5D"/>
    <w:rsid w:val="006D3084"/>
    <w:rsid w:val="006E0611"/>
    <w:rsid w:val="006F6C82"/>
    <w:rsid w:val="006F79DB"/>
    <w:rsid w:val="0070384B"/>
    <w:rsid w:val="00704BDC"/>
    <w:rsid w:val="00707AD9"/>
    <w:rsid w:val="00714B5E"/>
    <w:rsid w:val="0072205D"/>
    <w:rsid w:val="0072318A"/>
    <w:rsid w:val="0072321B"/>
    <w:rsid w:val="00733739"/>
    <w:rsid w:val="0073638F"/>
    <w:rsid w:val="00741424"/>
    <w:rsid w:val="007431D2"/>
    <w:rsid w:val="00755B78"/>
    <w:rsid w:val="007619D4"/>
    <w:rsid w:val="00773FF4"/>
    <w:rsid w:val="0077755B"/>
    <w:rsid w:val="0079263B"/>
    <w:rsid w:val="00795165"/>
    <w:rsid w:val="00796759"/>
    <w:rsid w:val="007979A9"/>
    <w:rsid w:val="007A5755"/>
    <w:rsid w:val="007A653E"/>
    <w:rsid w:val="007A72A7"/>
    <w:rsid w:val="007C08C7"/>
    <w:rsid w:val="007C1B5A"/>
    <w:rsid w:val="007C2EAC"/>
    <w:rsid w:val="007C55D9"/>
    <w:rsid w:val="007D7BAA"/>
    <w:rsid w:val="007F7511"/>
    <w:rsid w:val="0080000A"/>
    <w:rsid w:val="008023E2"/>
    <w:rsid w:val="00805312"/>
    <w:rsid w:val="00817407"/>
    <w:rsid w:val="00823B01"/>
    <w:rsid w:val="008310A9"/>
    <w:rsid w:val="00854BE4"/>
    <w:rsid w:val="00856FE3"/>
    <w:rsid w:val="008575D1"/>
    <w:rsid w:val="00876229"/>
    <w:rsid w:val="00893BAF"/>
    <w:rsid w:val="008B526D"/>
    <w:rsid w:val="008C71F4"/>
    <w:rsid w:val="008D0708"/>
    <w:rsid w:val="008D135F"/>
    <w:rsid w:val="008D364F"/>
    <w:rsid w:val="008D5BF5"/>
    <w:rsid w:val="008E3361"/>
    <w:rsid w:val="008E5369"/>
    <w:rsid w:val="008F560E"/>
    <w:rsid w:val="008F5AF1"/>
    <w:rsid w:val="009029C3"/>
    <w:rsid w:val="00903E34"/>
    <w:rsid w:val="00907966"/>
    <w:rsid w:val="00912433"/>
    <w:rsid w:val="009230D8"/>
    <w:rsid w:val="00932F49"/>
    <w:rsid w:val="00936B5B"/>
    <w:rsid w:val="00941576"/>
    <w:rsid w:val="00950B2E"/>
    <w:rsid w:val="00951597"/>
    <w:rsid w:val="0096070F"/>
    <w:rsid w:val="00965745"/>
    <w:rsid w:val="009B4257"/>
    <w:rsid w:val="009B553E"/>
    <w:rsid w:val="009C3669"/>
    <w:rsid w:val="009C5113"/>
    <w:rsid w:val="009D10EA"/>
    <w:rsid w:val="009F1AC2"/>
    <w:rsid w:val="009F1F32"/>
    <w:rsid w:val="009F7337"/>
    <w:rsid w:val="00A00959"/>
    <w:rsid w:val="00A10BE9"/>
    <w:rsid w:val="00A12320"/>
    <w:rsid w:val="00A22655"/>
    <w:rsid w:val="00A308CE"/>
    <w:rsid w:val="00A31D2A"/>
    <w:rsid w:val="00A549EE"/>
    <w:rsid w:val="00A61FF8"/>
    <w:rsid w:val="00A6202C"/>
    <w:rsid w:val="00A706FD"/>
    <w:rsid w:val="00A7117F"/>
    <w:rsid w:val="00A7155C"/>
    <w:rsid w:val="00A75022"/>
    <w:rsid w:val="00A8388E"/>
    <w:rsid w:val="00A84BD1"/>
    <w:rsid w:val="00A85658"/>
    <w:rsid w:val="00A930BC"/>
    <w:rsid w:val="00A963EF"/>
    <w:rsid w:val="00AA1C4E"/>
    <w:rsid w:val="00AA2089"/>
    <w:rsid w:val="00AA7CFF"/>
    <w:rsid w:val="00AC5F9E"/>
    <w:rsid w:val="00AD1613"/>
    <w:rsid w:val="00AE18D0"/>
    <w:rsid w:val="00AF31B1"/>
    <w:rsid w:val="00B01B5D"/>
    <w:rsid w:val="00B04FA3"/>
    <w:rsid w:val="00B12C95"/>
    <w:rsid w:val="00B2231B"/>
    <w:rsid w:val="00B36F57"/>
    <w:rsid w:val="00B5198C"/>
    <w:rsid w:val="00B51B94"/>
    <w:rsid w:val="00B52096"/>
    <w:rsid w:val="00B671F6"/>
    <w:rsid w:val="00B7061F"/>
    <w:rsid w:val="00B71D61"/>
    <w:rsid w:val="00B90E17"/>
    <w:rsid w:val="00BA2689"/>
    <w:rsid w:val="00BB0A2E"/>
    <w:rsid w:val="00BC003F"/>
    <w:rsid w:val="00BC3602"/>
    <w:rsid w:val="00BC42F2"/>
    <w:rsid w:val="00BC5644"/>
    <w:rsid w:val="00BC75AC"/>
    <w:rsid w:val="00BD1113"/>
    <w:rsid w:val="00BE71E4"/>
    <w:rsid w:val="00BF2146"/>
    <w:rsid w:val="00BF69B3"/>
    <w:rsid w:val="00C057A4"/>
    <w:rsid w:val="00C14E4E"/>
    <w:rsid w:val="00C22EE1"/>
    <w:rsid w:val="00C25F5F"/>
    <w:rsid w:val="00C46716"/>
    <w:rsid w:val="00C50B33"/>
    <w:rsid w:val="00C56AC5"/>
    <w:rsid w:val="00C83226"/>
    <w:rsid w:val="00C84D90"/>
    <w:rsid w:val="00C86811"/>
    <w:rsid w:val="00C91C1C"/>
    <w:rsid w:val="00CB1ADD"/>
    <w:rsid w:val="00CE591D"/>
    <w:rsid w:val="00CF3193"/>
    <w:rsid w:val="00CF6A17"/>
    <w:rsid w:val="00CF6B4E"/>
    <w:rsid w:val="00D04907"/>
    <w:rsid w:val="00D14AAD"/>
    <w:rsid w:val="00D17618"/>
    <w:rsid w:val="00D25E76"/>
    <w:rsid w:val="00D42D4A"/>
    <w:rsid w:val="00D471DD"/>
    <w:rsid w:val="00D51C04"/>
    <w:rsid w:val="00D54496"/>
    <w:rsid w:val="00D604D6"/>
    <w:rsid w:val="00D70AE3"/>
    <w:rsid w:val="00D7215E"/>
    <w:rsid w:val="00D7637D"/>
    <w:rsid w:val="00D815DD"/>
    <w:rsid w:val="00D87C5D"/>
    <w:rsid w:val="00D90336"/>
    <w:rsid w:val="00D9360E"/>
    <w:rsid w:val="00DA17FC"/>
    <w:rsid w:val="00DA4C75"/>
    <w:rsid w:val="00DA6438"/>
    <w:rsid w:val="00DA6450"/>
    <w:rsid w:val="00DC1291"/>
    <w:rsid w:val="00DC49F9"/>
    <w:rsid w:val="00DD5282"/>
    <w:rsid w:val="00DE406A"/>
    <w:rsid w:val="00DE76D1"/>
    <w:rsid w:val="00DF506F"/>
    <w:rsid w:val="00DF64A6"/>
    <w:rsid w:val="00E02A2F"/>
    <w:rsid w:val="00E03571"/>
    <w:rsid w:val="00E03AD7"/>
    <w:rsid w:val="00E1362B"/>
    <w:rsid w:val="00E17AAB"/>
    <w:rsid w:val="00E17F86"/>
    <w:rsid w:val="00E20713"/>
    <w:rsid w:val="00E236DF"/>
    <w:rsid w:val="00E23CE5"/>
    <w:rsid w:val="00E32A61"/>
    <w:rsid w:val="00E35F1D"/>
    <w:rsid w:val="00E35F63"/>
    <w:rsid w:val="00E36F41"/>
    <w:rsid w:val="00E518FF"/>
    <w:rsid w:val="00E53305"/>
    <w:rsid w:val="00E562A9"/>
    <w:rsid w:val="00E60120"/>
    <w:rsid w:val="00E62997"/>
    <w:rsid w:val="00E82104"/>
    <w:rsid w:val="00EA2420"/>
    <w:rsid w:val="00EA45AB"/>
    <w:rsid w:val="00EC0060"/>
    <w:rsid w:val="00EC5BAB"/>
    <w:rsid w:val="00ED7125"/>
    <w:rsid w:val="00EF3B95"/>
    <w:rsid w:val="00EF55BA"/>
    <w:rsid w:val="00EF5A38"/>
    <w:rsid w:val="00F12340"/>
    <w:rsid w:val="00F13251"/>
    <w:rsid w:val="00F14BFF"/>
    <w:rsid w:val="00F22471"/>
    <w:rsid w:val="00F232CD"/>
    <w:rsid w:val="00F32541"/>
    <w:rsid w:val="00F33C55"/>
    <w:rsid w:val="00F46101"/>
    <w:rsid w:val="00F606B6"/>
    <w:rsid w:val="00F65735"/>
    <w:rsid w:val="00F666EB"/>
    <w:rsid w:val="00F82D3A"/>
    <w:rsid w:val="00F94B7F"/>
    <w:rsid w:val="00FA3220"/>
    <w:rsid w:val="00FB00EF"/>
    <w:rsid w:val="00FB15E5"/>
    <w:rsid w:val="00FB2C1E"/>
    <w:rsid w:val="00FB2DC0"/>
    <w:rsid w:val="00FB3776"/>
    <w:rsid w:val="00FB45AD"/>
    <w:rsid w:val="00FB49C2"/>
    <w:rsid w:val="00FC134B"/>
    <w:rsid w:val="00FC6334"/>
    <w:rsid w:val="00FC73C5"/>
    <w:rsid w:val="00FC7597"/>
    <w:rsid w:val="00FD1CBD"/>
    <w:rsid w:val="00FD6E45"/>
    <w:rsid w:val="00FD7613"/>
    <w:rsid w:val="00FD7EBE"/>
    <w:rsid w:val="00FF3A59"/>
    <w:rsid w:val="00FF3C8F"/>
    <w:rsid w:val="00FF55ED"/>
    <w:rsid w:val="00F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362B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3">
    <w:name w:val="Normal (Web)"/>
    <w:basedOn w:val="a"/>
    <w:uiPriority w:val="99"/>
    <w:rsid w:val="006120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17F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14AA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DBB542E904EA47E8764B2947800601C6E5CB309D6188081337E681626A0065832BA1F1EC964F3CB2F62B05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2DBB542E904EA47E8764B2947800601C6E5CB309D6188081337E681626A0065832BA1F1EC964F3CB2F62B05A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DBB542E904EA47E8764B2947800601C6E5CB309D6188081337E681626A0065832BA1F1EC964F3CB2F62B05AA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72DBB542E904EA47E8764B186145E6F1D6703B708D510DFD86C253541B25FA" TargetMode="External"/><Relationship Id="rId10" Type="http://schemas.openxmlformats.org/officeDocument/2006/relationships/hyperlink" Target="consultantplus://offline/ref=872DBB542E904EA47E8764B2947800601C6E5CB309D6188081337E681626A0065832BA1F1EC964F3CB2F63B05AA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72DBB542E904EA47E8764B2947800601C6E5CB309D6188081337E681626A0065832BA1F1EC964F3CB2F63B052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2209</Words>
  <Characters>12592</Characters>
  <Application>Microsoft Office Word</Application>
  <DocSecurity>0</DocSecurity>
  <Lines>104</Lines>
  <Paragraphs>29</Paragraphs>
  <ScaleCrop>false</ScaleCrop>
  <Company>Microsoft</Company>
  <LinksUpToDate>false</LinksUpToDate>
  <CharactersWithSpaces>14772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14</cp:revision>
  <cp:lastPrinted>2012-12-21T03:25:00Z</cp:lastPrinted>
  <dcterms:created xsi:type="dcterms:W3CDTF">2012-11-12T02:36:00Z</dcterms:created>
  <dcterms:modified xsi:type="dcterms:W3CDTF">2013-08-14T03:02:00Z</dcterms:modified>
</cp:coreProperties>
</file>